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B91F">
      <w:pPr>
        <w:spacing w:before="156" w:beforeLines="50" w:after="156" w:afterLines="50" w:line="48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温州市哲学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社会科学规划课题申报设计论证（活页）</w:t>
      </w:r>
    </w:p>
    <w:tbl>
      <w:tblPr>
        <w:tblStyle w:val="4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730"/>
      </w:tblGrid>
      <w:tr w14:paraId="3AF7F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3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31EB">
            <w:pPr>
              <w:jc w:val="center"/>
              <w:rPr>
                <w:rFonts w:ascii="Calibri" w:hAnsi="Calibri" w:eastAsia="黑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3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4787063">
            <w:pPr>
              <w:jc w:val="center"/>
              <w:rPr>
                <w:rFonts w:ascii="Calibri" w:hAnsi="Calibri" w:eastAsia="黑体"/>
                <w:sz w:val="28"/>
                <w:szCs w:val="28"/>
              </w:rPr>
            </w:pPr>
          </w:p>
        </w:tc>
      </w:tr>
      <w:tr w14:paraId="6A08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628288A">
            <w:pPr>
              <w:adjustRightInd w:val="0"/>
              <w:snapToGrid w:val="0"/>
              <w:spacing w:line="400" w:lineRule="exact"/>
              <w:ind w:firstLine="482" w:firstLineChars="200"/>
              <w:rPr>
                <w:rFonts w:ascii="Calibri" w:hAnsi="Calibri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</w:rPr>
              <w:t>说明：活页是专家匿名评审的重要材料，在填写活页时不得出现课题负责人和课题组成员姓名、单位、职务等相关内容，否则将不予参评。</w:t>
            </w:r>
          </w:p>
        </w:tc>
      </w:tr>
      <w:tr w14:paraId="69771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9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7256DD6">
            <w:pPr>
              <w:ind w:firstLine="422" w:firstLineChars="200"/>
              <w:rPr>
                <w:rFonts w:hint="eastAsia" w:ascii="宋体"/>
                <w:b/>
                <w:bCs/>
              </w:rPr>
            </w:pPr>
          </w:p>
          <w:p w14:paraId="6DB191DD">
            <w:pPr>
              <w:ind w:firstLine="422" w:firstLineChars="200"/>
              <w:rPr>
                <w:rFonts w:hint="eastAsia" w:ascii="宋体" w:hAnsi="Calibri" w:eastAsia="宋体"/>
                <w:b/>
                <w:bCs/>
                <w:szCs w:val="21"/>
                <w:highlight w:val="yellow"/>
                <w:lang w:eastAsia="zh-CN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本表参照以下提纲撰写，要求逻辑清晰，主题突出，层次分明，内容翔实，排版清晰。除“研究基础”外，本表与《</w:t>
            </w:r>
            <w:r>
              <w:rPr>
                <w:rFonts w:hint="eastAsia" w:ascii="宋体"/>
                <w:b/>
                <w:bCs/>
                <w:lang w:eastAsia="zh-CN"/>
              </w:rPr>
              <w:t>申报表</w:t>
            </w:r>
            <w:r>
              <w:rPr>
                <w:rFonts w:hint="eastAsia" w:ascii="宋体"/>
                <w:b/>
                <w:bCs/>
              </w:rPr>
              <w:t>》表二内容一致，</w:t>
            </w:r>
            <w:r>
              <w:rPr>
                <w:rFonts w:hint="eastAsia" w:ascii="宋体"/>
                <w:b/>
                <w:bCs/>
                <w:highlight w:val="none"/>
              </w:rPr>
              <w:t>总字数控制在3000字左右</w:t>
            </w:r>
            <w:r>
              <w:rPr>
                <w:rFonts w:hint="eastAsia" w:ascii="宋体"/>
                <w:b/>
                <w:bCs/>
                <w:highlight w:val="none"/>
                <w:lang w:eastAsia="zh-CN"/>
              </w:rPr>
              <w:t>。</w:t>
            </w:r>
          </w:p>
          <w:p w14:paraId="35C5B098"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1. [选题依据]  国内外相关研究的学术史梳理及研究动态；本课题相对于已有研究的独到学术价值和应用价值等。</w:t>
            </w:r>
          </w:p>
          <w:p w14:paraId="64AB70B6"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2. [研究内容]  本课题的研究对象、总体框架、重点难点、主要目标等。</w:t>
            </w:r>
          </w:p>
          <w:p w14:paraId="4490914F"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3．[思路方法]  本课题研究的基本思路、具体研究方法、研究计划及其可行性等。</w:t>
            </w:r>
          </w:p>
          <w:p w14:paraId="66BABDA4"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4．[创新之处]  在学术思想、学术观点、研究方法等方面的特色和创新。</w:t>
            </w:r>
          </w:p>
          <w:p w14:paraId="0F7C683C"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5．[预期成果]  成果形式、使用去向及预期社会效益等。</w:t>
            </w:r>
          </w:p>
          <w:p w14:paraId="39C19F57"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6．[研究基础] 课题负责人前期相关研究成果、核心观点及社会评价（引用、转载、获奖及被采纳情况）；课题组为本课题研究已作的前期准备工作（已收集的数据，进行的调查研究，写出的部分初稿等）。</w:t>
            </w:r>
          </w:p>
          <w:p w14:paraId="2B6AF305"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7．[参考文献]  开展本课题研究的主要中外参考文献。</w:t>
            </w:r>
          </w:p>
          <w:p w14:paraId="2503C855">
            <w:pPr>
              <w:rPr>
                <w:rFonts w:hint="eastAsia" w:ascii="Calibri" w:eastAsia="黑体"/>
                <w:sz w:val="24"/>
              </w:rPr>
            </w:pPr>
          </w:p>
          <w:p w14:paraId="2AE0C66F">
            <w:pPr>
              <w:rPr>
                <w:rFonts w:eastAsia="黑体"/>
                <w:sz w:val="24"/>
              </w:rPr>
            </w:pPr>
          </w:p>
          <w:p w14:paraId="21BC65C3">
            <w:pPr>
              <w:rPr>
                <w:rFonts w:eastAsia="黑体"/>
                <w:sz w:val="24"/>
              </w:rPr>
            </w:pPr>
          </w:p>
          <w:p w14:paraId="272969E5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544753E9">
            <w:pPr>
              <w:pStyle w:val="6"/>
              <w:rPr>
                <w:rFonts w:ascii="Calibri" w:hAnsi="Calibri"/>
                <w:b/>
                <w:bCs/>
                <w:sz w:val="24"/>
              </w:rPr>
            </w:pPr>
          </w:p>
          <w:p w14:paraId="29A2048C">
            <w:pPr>
              <w:pStyle w:val="2"/>
              <w:rPr>
                <w:rFonts w:ascii="Calibri" w:hAnsi="Calibri"/>
                <w:b/>
                <w:bCs/>
                <w:sz w:val="24"/>
              </w:rPr>
            </w:pPr>
          </w:p>
          <w:p w14:paraId="23766500">
            <w:pPr>
              <w:pStyle w:val="2"/>
              <w:rPr>
                <w:rFonts w:ascii="Calibri" w:hAnsi="Calibri"/>
                <w:b/>
                <w:bCs/>
                <w:sz w:val="24"/>
              </w:rPr>
            </w:pPr>
          </w:p>
          <w:p w14:paraId="13BA97E6">
            <w:pPr>
              <w:pStyle w:val="2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11498AC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70B97A-E196-45CE-ABF2-0EDF5176AA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1CBE4E3-DD7F-4801-950D-1117313DD28A}"/>
  </w:font>
  <w:font w:name="Liberation Sans">
    <w:altName w:val="Meiryo UI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方正公文小标宋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93A6EF-FE41-425A-93A8-FC00FFF813C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017B5B1-7E7E-4C49-981E-2F1000A3B38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EBB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BA40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5BA401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81064"/>
    <w:rsid w:val="1418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2026-04-13T01:11:00Z</dcterms:created>
  <dc:creator>minisalt</dc:creator>
  <cp:lastModifiedBy>minisalt</cp:lastModifiedBy>
  <dcterms:modified xsi:type="dcterms:W3CDTF">2026-04-13T01:12:44Z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838831D3DB26428692C7973879E91944_11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